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CC" w:rsidRPr="00195777" w:rsidRDefault="000E6FCC" w:rsidP="001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57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к рабочей программе курса  </w:t>
      </w:r>
    </w:p>
    <w:p w:rsidR="000E6FCC" w:rsidRPr="00195777" w:rsidRDefault="000E6FCC" w:rsidP="001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57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9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 – прикладное искусство</w:t>
      </w:r>
      <w:r w:rsidRPr="001957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E6FCC" w:rsidRPr="00195777" w:rsidRDefault="000E6FCC" w:rsidP="001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курса «Декоративно – прикладное искусство» разработана для внеурочных занятий с учащими</w:t>
      </w: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6 класса, </w:t>
      </w:r>
      <w:r w:rsidRPr="00195777">
        <w:rPr>
          <w:rFonts w:ascii="Times New Roman" w:hAnsi="Times New Roman"/>
          <w:sz w:val="24"/>
          <w:szCs w:val="24"/>
        </w:rPr>
        <w:t xml:space="preserve">составлена на основе положений Федерального Государственного образовательного  стандарта основного общего образования </w:t>
      </w:r>
      <w:r w:rsidRPr="00195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 художественно-эстетического направления О.А. Кожиной «Декоративно-прикладное искусство».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Цель программы: </w:t>
      </w: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закреплять и расширять знания, полученные на уроках технологии, изобразительного искусства, математики, литературы и т.д. и способствовать их систематизации;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с основами знаний в области композиции, формообразования, цветоведения, декоративно – прикладного искусства;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-раскрыть истоки народного творчества; 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образное, пространственное мышление и умение выразить свою мысль с помощью эскиза, рисунка, объемных форм;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навыков учебно-исследовательской работы.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-пробуждать любознательность в области народного, декоративно-прикладного искусства, технической эстетики, архитектуры;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-развивать смекалку, изобретательность и устойчивый интерес к творчеству художника,   дизайнера;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творческих способностей, духовной культуры;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ориентироваться в проблемных ситуациях;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способность к синтезу и анализу, гибкость и мобильность в поисках решений и генерирования идей.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трудовое, политехническое и эстетическое воспитание школьников;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 детях любовь к своей родине, к традиционному народному искусству;</w:t>
      </w:r>
    </w:p>
    <w:p w:rsidR="000E6FCC" w:rsidRPr="00195777" w:rsidRDefault="000E6FCC" w:rsidP="00195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максимальной самостоятельности детского творчества</w:t>
      </w:r>
    </w:p>
    <w:p w:rsidR="000E6FCC" w:rsidRPr="00195777" w:rsidRDefault="000E6FCC" w:rsidP="00195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FCC" w:rsidRPr="00195777" w:rsidRDefault="000E6FCC" w:rsidP="00195777">
      <w:pPr>
        <w:pStyle w:val="a3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195777">
        <w:rPr>
          <w:rFonts w:ascii="Times New Roman" w:hAnsi="Times New Roman" w:cs="Times New Roman"/>
          <w:sz w:val="24"/>
          <w:szCs w:val="24"/>
        </w:rPr>
        <w:t>Программа рассчитана на  1 ч в неделю по 45 минут в шестом классе,  итого 34 часа в год .</w:t>
      </w:r>
    </w:p>
    <w:p w:rsidR="000E6FCC" w:rsidRPr="00195777" w:rsidRDefault="000E6FCC" w:rsidP="00195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FCC" w:rsidRPr="00195777" w:rsidRDefault="00195777" w:rsidP="001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195777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</w:t>
      </w:r>
      <w:r w:rsidRPr="0019577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957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9577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195777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элективных курсов </w:t>
      </w:r>
      <w:r w:rsidRPr="00195777">
        <w:rPr>
          <w:rFonts w:ascii="Times New Roman" w:hAnsi="Times New Roman" w:cs="Times New Roman"/>
          <w:bCs/>
          <w:iCs/>
          <w:sz w:val="24"/>
          <w:szCs w:val="24"/>
        </w:rPr>
        <w:t>муниципального бюджетного общеобразовательного учреждения «Основная общеобразовательная школа с. Лубяное-Первое».</w:t>
      </w:r>
    </w:p>
    <w:p w:rsidR="00B52B26" w:rsidRDefault="00B52B26"/>
    <w:sectPr w:rsidR="00B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D2"/>
    <w:rsid w:val="000E6FCC"/>
    <w:rsid w:val="00195777"/>
    <w:rsid w:val="005A65D2"/>
    <w:rsid w:val="00B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F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F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2017-01-23T12:36:00Z</dcterms:created>
  <dcterms:modified xsi:type="dcterms:W3CDTF">2017-01-23T15:45:00Z</dcterms:modified>
</cp:coreProperties>
</file>